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A3916" w14:textId="33C81543" w:rsidR="00BE426F" w:rsidRPr="00BE426F" w:rsidRDefault="0078562E" w:rsidP="00BE426F">
      <w:pPr>
        <w:jc w:val="center"/>
        <w:rPr>
          <w:b/>
        </w:rPr>
      </w:pPr>
      <w:r w:rsidRPr="00BE426F">
        <w:rPr>
          <w:b/>
        </w:rPr>
        <w:t xml:space="preserve">2020 </w:t>
      </w:r>
      <w:r>
        <w:rPr>
          <w:b/>
        </w:rPr>
        <w:t xml:space="preserve">YILI </w:t>
      </w:r>
      <w:r w:rsidR="00BE426F" w:rsidRPr="00BE426F">
        <w:rPr>
          <w:b/>
        </w:rPr>
        <w:t xml:space="preserve">MÜHENDİSLİK FAKÜLTESİ </w:t>
      </w:r>
      <w:r>
        <w:rPr>
          <w:b/>
        </w:rPr>
        <w:t>YAZ STAJI</w:t>
      </w:r>
      <w:r w:rsidR="00BE426F">
        <w:rPr>
          <w:b/>
        </w:rPr>
        <w:t xml:space="preserve"> UYGULAMA ESASLARI</w:t>
      </w:r>
    </w:p>
    <w:p w14:paraId="6F6B52E6" w14:textId="6DCC22DC" w:rsidR="00464C8F" w:rsidRDefault="0078562E" w:rsidP="003A01E4">
      <w:pPr>
        <w:jc w:val="both"/>
      </w:pPr>
      <w:r>
        <w:t>2020 yılı yaz s</w:t>
      </w:r>
      <w:r w:rsidR="00C877BF">
        <w:t>tajları ile ilgili</w:t>
      </w:r>
      <w:r w:rsidR="00464C8F">
        <w:t xml:space="preserve"> yapılması </w:t>
      </w:r>
      <w:r>
        <w:t xml:space="preserve">gereken işlemler </w:t>
      </w:r>
      <w:r w:rsidR="00C877BF">
        <w:t xml:space="preserve">COVİD-19 </w:t>
      </w:r>
      <w:proofErr w:type="spellStart"/>
      <w:r w:rsidR="00C877BF">
        <w:t>pandemisi</w:t>
      </w:r>
      <w:proofErr w:type="spellEnd"/>
      <w:r w:rsidR="00C877BF">
        <w:t xml:space="preserve"> nedeniyle revize edilmiş olup aşağıda</w:t>
      </w:r>
      <w:r w:rsidR="00464C8F">
        <w:t xml:space="preserve"> </w:t>
      </w:r>
      <w:r w:rsidR="00C877BF">
        <w:t>maddeler halinde</w:t>
      </w:r>
      <w:r w:rsidR="00464C8F">
        <w:t xml:space="preserve"> verilmiştir:</w:t>
      </w:r>
    </w:p>
    <w:p w14:paraId="035839BE" w14:textId="5F57F8FF" w:rsidR="00EE6969" w:rsidRDefault="00EE6969" w:rsidP="000E2875">
      <w:pPr>
        <w:pStyle w:val="ListeParagraf"/>
        <w:numPr>
          <w:ilvl w:val="0"/>
          <w:numId w:val="1"/>
        </w:numPr>
        <w:jc w:val="both"/>
      </w:pPr>
      <w:r>
        <w:t>Staj yapacak öğrenciler bağlı bulundukları Bölüm</w:t>
      </w:r>
      <w:r w:rsidR="00BE426F">
        <w:t>/Dekanlık web sayfalarından “Staj Başvuru D</w:t>
      </w:r>
      <w:r w:rsidR="00C877BF">
        <w:t>ilekçesini</w:t>
      </w:r>
      <w:r w:rsidR="00BE426F">
        <w:t>”</w:t>
      </w:r>
      <w:r w:rsidR="00BA6E44">
        <w:t xml:space="preserve"> (</w:t>
      </w:r>
      <w:r w:rsidR="00BA6E44" w:rsidRPr="00BA6E44">
        <w:rPr>
          <w:color w:val="FF0000"/>
        </w:rPr>
        <w:t>FORM-1</w:t>
      </w:r>
      <w:r w:rsidR="00BA6E44">
        <w:t>)</w:t>
      </w:r>
      <w:r w:rsidR="00BE426F">
        <w:t xml:space="preserve"> indirip</w:t>
      </w:r>
      <w:r>
        <w:t xml:space="preserve"> dolduracak ve bu belgeyle staj yapılacak </w:t>
      </w:r>
      <w:r w:rsidR="00BE426F">
        <w:t>İşletme/</w:t>
      </w:r>
      <w:r>
        <w:t>Kurum/Kuruluşa müracaat edecektir.</w:t>
      </w:r>
      <w:r w:rsidR="003E7C0B">
        <w:t xml:space="preserve"> Böyle </w:t>
      </w:r>
      <w:r w:rsidR="00807777">
        <w:t>bir belge istemeyen bölümlerde 5</w:t>
      </w:r>
      <w:r w:rsidR="003E7C0B">
        <w:t xml:space="preserve">. Maddeden itibaren süreç başlayacaktır. </w:t>
      </w:r>
    </w:p>
    <w:p w14:paraId="6AABEEFC" w14:textId="7986F256" w:rsidR="003A01E4" w:rsidRDefault="00464C8F" w:rsidP="00B90DB5">
      <w:pPr>
        <w:pStyle w:val="ListeParagraf"/>
        <w:numPr>
          <w:ilvl w:val="0"/>
          <w:numId w:val="1"/>
        </w:numPr>
        <w:jc w:val="both"/>
      </w:pPr>
      <w:r>
        <w:t xml:space="preserve">Staj yapacak </w:t>
      </w:r>
      <w:r w:rsidRPr="003A01E4">
        <w:t>öğrenciler</w:t>
      </w:r>
      <w:r w:rsidR="00B60546">
        <w:t>,</w:t>
      </w:r>
      <w:r w:rsidR="00BE426F">
        <w:t xml:space="preserve"> onaylanmış</w:t>
      </w:r>
      <w:r w:rsidRPr="003A01E4">
        <w:t xml:space="preserve"> staj kabul yazılarını</w:t>
      </w:r>
      <w:r w:rsidR="00B60546">
        <w:t xml:space="preserve"> taratarak</w:t>
      </w:r>
      <w:r w:rsidR="003A01E4" w:rsidRPr="003A01E4">
        <w:t xml:space="preserve"> </w:t>
      </w:r>
      <w:r w:rsidRPr="003A01E4">
        <w:t>bağlı oldukları Bölüm</w:t>
      </w:r>
      <w:r w:rsidR="00BE426F">
        <w:t xml:space="preserve">lerin </w:t>
      </w:r>
      <w:r w:rsidR="00B60546">
        <w:t>Tablo 1’de</w:t>
      </w:r>
      <w:r w:rsidR="00BE426F" w:rsidRPr="003A01E4">
        <w:t xml:space="preserve"> verilen </w:t>
      </w:r>
      <w:r w:rsidRPr="003A01E4">
        <w:t>e-mail adreslerine gönderecektir.</w:t>
      </w:r>
      <w:r w:rsidR="00C877BF">
        <w:t xml:space="preserve"> </w:t>
      </w:r>
    </w:p>
    <w:p w14:paraId="60FC25E4" w14:textId="3CB362F8" w:rsidR="003A01E4" w:rsidRDefault="003A01E4" w:rsidP="003A01E4">
      <w:pPr>
        <w:pStyle w:val="ListeParagraf"/>
        <w:jc w:val="both"/>
      </w:pPr>
    </w:p>
    <w:p w14:paraId="48E8A6A0" w14:textId="6CAD5B2B" w:rsidR="00807777" w:rsidRDefault="00807777" w:rsidP="00807777">
      <w:pPr>
        <w:pStyle w:val="ListeParagraf"/>
        <w:jc w:val="center"/>
      </w:pPr>
      <w:r>
        <w:t>Tablo 1. Bölümlerin e-mail adresleri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221"/>
        <w:gridCol w:w="4121"/>
      </w:tblGrid>
      <w:tr w:rsidR="003A01E4" w14:paraId="7779569D" w14:textId="77777777" w:rsidTr="003A01E4">
        <w:tc>
          <w:tcPr>
            <w:tcW w:w="4221" w:type="dxa"/>
          </w:tcPr>
          <w:p w14:paraId="44468EB1" w14:textId="77777777" w:rsidR="003A01E4" w:rsidRPr="003A01E4" w:rsidRDefault="003A01E4" w:rsidP="003A01E4">
            <w:pPr>
              <w:pStyle w:val="ListeParagraf"/>
              <w:ind w:left="0"/>
              <w:jc w:val="center"/>
              <w:rPr>
                <w:b/>
              </w:rPr>
            </w:pPr>
            <w:r w:rsidRPr="003A01E4">
              <w:rPr>
                <w:b/>
              </w:rPr>
              <w:t>Bölüm Adı</w:t>
            </w:r>
          </w:p>
        </w:tc>
        <w:tc>
          <w:tcPr>
            <w:tcW w:w="4121" w:type="dxa"/>
          </w:tcPr>
          <w:p w14:paraId="61DD0799" w14:textId="77777777" w:rsidR="003A01E4" w:rsidRPr="003A01E4" w:rsidRDefault="003A01E4" w:rsidP="003A01E4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İletişim </w:t>
            </w:r>
            <w:r w:rsidRPr="003A01E4">
              <w:rPr>
                <w:b/>
              </w:rPr>
              <w:t>e-mail adresi</w:t>
            </w:r>
          </w:p>
        </w:tc>
      </w:tr>
      <w:tr w:rsidR="003A01E4" w14:paraId="2BAB82CF" w14:textId="77777777" w:rsidTr="003A01E4">
        <w:tc>
          <w:tcPr>
            <w:tcW w:w="4221" w:type="dxa"/>
          </w:tcPr>
          <w:p w14:paraId="04FCC3AB" w14:textId="77777777" w:rsidR="003A01E4" w:rsidRDefault="003A01E4" w:rsidP="003A01E4">
            <w:pPr>
              <w:pStyle w:val="ListeParagraf"/>
              <w:ind w:left="0"/>
              <w:jc w:val="both"/>
            </w:pPr>
            <w:r>
              <w:t>Bilgisayar Mühendisliği</w:t>
            </w:r>
          </w:p>
        </w:tc>
        <w:tc>
          <w:tcPr>
            <w:tcW w:w="4121" w:type="dxa"/>
          </w:tcPr>
          <w:p w14:paraId="6FEB29B2" w14:textId="15F93D45" w:rsidR="003A01E4" w:rsidRDefault="00335EFE" w:rsidP="003A01E4">
            <w:pPr>
              <w:pStyle w:val="ListeParagraf"/>
              <w:ind w:left="0"/>
              <w:jc w:val="both"/>
            </w:pPr>
            <w:hyperlink r:id="rId6" w:history="1">
              <w:r w:rsidR="00807777" w:rsidRPr="00512F25">
                <w:rPr>
                  <w:rStyle w:val="Kpr"/>
                </w:rPr>
                <w:t>bilgisayarmuh</w:t>
              </w:r>
              <w:r w:rsidR="00807777" w:rsidRPr="00512F25">
                <w:rPr>
                  <w:rStyle w:val="Kpr"/>
                  <w:rFonts w:cstheme="minorHAnsi"/>
                </w:rPr>
                <w:t>@</w:t>
              </w:r>
              <w:r w:rsidR="00807777" w:rsidRPr="00512F25">
                <w:rPr>
                  <w:rStyle w:val="Kpr"/>
                </w:rPr>
                <w:t>firat.edu.tr</w:t>
              </w:r>
            </w:hyperlink>
          </w:p>
        </w:tc>
      </w:tr>
      <w:tr w:rsidR="003A01E4" w14:paraId="2218601D" w14:textId="77777777" w:rsidTr="003A01E4">
        <w:tc>
          <w:tcPr>
            <w:tcW w:w="4221" w:type="dxa"/>
          </w:tcPr>
          <w:p w14:paraId="6DC5FD76" w14:textId="77777777" w:rsidR="003A01E4" w:rsidRDefault="003A01E4" w:rsidP="003A01E4">
            <w:pPr>
              <w:pStyle w:val="ListeParagraf"/>
              <w:ind w:left="0"/>
              <w:jc w:val="both"/>
            </w:pPr>
            <w:proofErr w:type="spellStart"/>
            <w:r>
              <w:t>Biyomühendislik</w:t>
            </w:r>
            <w:proofErr w:type="spellEnd"/>
          </w:p>
        </w:tc>
        <w:tc>
          <w:tcPr>
            <w:tcW w:w="4121" w:type="dxa"/>
          </w:tcPr>
          <w:p w14:paraId="5F9995E5" w14:textId="7752264E" w:rsidR="003A01E4" w:rsidRDefault="00335EFE" w:rsidP="003A01E4">
            <w:hyperlink r:id="rId7" w:history="1">
              <w:r w:rsidR="00807777" w:rsidRPr="00512F25">
                <w:rPr>
                  <w:rStyle w:val="Kpr"/>
                </w:rPr>
                <w:t>biyomuh</w:t>
              </w:r>
              <w:r w:rsidR="00807777" w:rsidRPr="00512F25">
                <w:rPr>
                  <w:rStyle w:val="Kpr"/>
                  <w:rFonts w:cstheme="minorHAnsi"/>
                </w:rPr>
                <w:t>@</w:t>
              </w:r>
              <w:r w:rsidR="00807777" w:rsidRPr="00512F25">
                <w:rPr>
                  <w:rStyle w:val="Kpr"/>
                </w:rPr>
                <w:t>firat.edu.tr</w:t>
              </w:r>
            </w:hyperlink>
          </w:p>
        </w:tc>
      </w:tr>
      <w:tr w:rsidR="003A01E4" w14:paraId="7A88EE18" w14:textId="77777777" w:rsidTr="003A01E4">
        <w:tc>
          <w:tcPr>
            <w:tcW w:w="4221" w:type="dxa"/>
          </w:tcPr>
          <w:p w14:paraId="1C2BFDEC" w14:textId="77777777" w:rsidR="003A01E4" w:rsidRDefault="003A01E4" w:rsidP="003A01E4">
            <w:pPr>
              <w:pStyle w:val="ListeParagraf"/>
              <w:ind w:left="0"/>
              <w:jc w:val="both"/>
            </w:pPr>
            <w:r>
              <w:t>Çevre Mühendisliği</w:t>
            </w:r>
          </w:p>
        </w:tc>
        <w:tc>
          <w:tcPr>
            <w:tcW w:w="4121" w:type="dxa"/>
          </w:tcPr>
          <w:p w14:paraId="5EB901DA" w14:textId="6605D11F" w:rsidR="003A01E4" w:rsidRDefault="00335EFE" w:rsidP="003A01E4">
            <w:hyperlink r:id="rId8" w:history="1">
              <w:r w:rsidR="00807777" w:rsidRPr="00512F25">
                <w:rPr>
                  <w:rStyle w:val="Kpr"/>
                </w:rPr>
                <w:t>cevremuh</w:t>
              </w:r>
              <w:r w:rsidR="00807777" w:rsidRPr="00512F25">
                <w:rPr>
                  <w:rStyle w:val="Kpr"/>
                  <w:rFonts w:cstheme="minorHAnsi"/>
                </w:rPr>
                <w:t>@</w:t>
              </w:r>
              <w:r w:rsidR="00807777" w:rsidRPr="00512F25">
                <w:rPr>
                  <w:rStyle w:val="Kpr"/>
                </w:rPr>
                <w:t>firat.edu.tr</w:t>
              </w:r>
            </w:hyperlink>
          </w:p>
        </w:tc>
      </w:tr>
      <w:tr w:rsidR="003A01E4" w14:paraId="77DCFE5D" w14:textId="77777777" w:rsidTr="003A01E4">
        <w:tc>
          <w:tcPr>
            <w:tcW w:w="4221" w:type="dxa"/>
          </w:tcPr>
          <w:p w14:paraId="7223101E" w14:textId="77777777" w:rsidR="003A01E4" w:rsidRDefault="003A01E4" w:rsidP="003A01E4">
            <w:pPr>
              <w:pStyle w:val="ListeParagraf"/>
              <w:ind w:left="0"/>
              <w:jc w:val="both"/>
            </w:pPr>
            <w:r>
              <w:t>Elektrik-Elektronik Mühendisliği</w:t>
            </w:r>
          </w:p>
        </w:tc>
        <w:tc>
          <w:tcPr>
            <w:tcW w:w="4121" w:type="dxa"/>
          </w:tcPr>
          <w:p w14:paraId="462E4369" w14:textId="4A5606CB" w:rsidR="003A01E4" w:rsidRDefault="00335EFE" w:rsidP="003A01E4">
            <w:hyperlink r:id="rId9" w:history="1">
              <w:r w:rsidR="00807777" w:rsidRPr="00512F25">
                <w:rPr>
                  <w:rStyle w:val="Kpr"/>
                </w:rPr>
                <w:t>eemuh</w:t>
              </w:r>
              <w:r w:rsidR="00807777" w:rsidRPr="00512F25">
                <w:rPr>
                  <w:rStyle w:val="Kpr"/>
                  <w:rFonts w:cstheme="minorHAnsi"/>
                </w:rPr>
                <w:t>@</w:t>
              </w:r>
              <w:r w:rsidR="00807777" w:rsidRPr="00512F25">
                <w:rPr>
                  <w:rStyle w:val="Kpr"/>
                </w:rPr>
                <w:t>firat.edu.tr</w:t>
              </w:r>
            </w:hyperlink>
          </w:p>
        </w:tc>
      </w:tr>
      <w:tr w:rsidR="003A01E4" w14:paraId="67852B61" w14:textId="77777777" w:rsidTr="003A01E4">
        <w:tc>
          <w:tcPr>
            <w:tcW w:w="4221" w:type="dxa"/>
          </w:tcPr>
          <w:p w14:paraId="74173336" w14:textId="77777777" w:rsidR="003A01E4" w:rsidRDefault="003A01E4" w:rsidP="003A01E4">
            <w:pPr>
              <w:pStyle w:val="ListeParagraf"/>
              <w:ind w:left="0"/>
              <w:jc w:val="both"/>
            </w:pPr>
            <w:r>
              <w:t>İnşaat Mühendisliği</w:t>
            </w:r>
          </w:p>
        </w:tc>
        <w:tc>
          <w:tcPr>
            <w:tcW w:w="4121" w:type="dxa"/>
          </w:tcPr>
          <w:p w14:paraId="3914A185" w14:textId="74333F1B" w:rsidR="003A01E4" w:rsidRDefault="00335EFE" w:rsidP="003A01E4">
            <w:hyperlink r:id="rId10" w:history="1">
              <w:r w:rsidR="00807777" w:rsidRPr="00512F25">
                <w:rPr>
                  <w:rStyle w:val="Kpr"/>
                </w:rPr>
                <w:t>insaatmuh</w:t>
              </w:r>
              <w:r w:rsidR="00807777" w:rsidRPr="00512F25">
                <w:rPr>
                  <w:rStyle w:val="Kpr"/>
                  <w:rFonts w:cstheme="minorHAnsi"/>
                </w:rPr>
                <w:t>@</w:t>
              </w:r>
              <w:r w:rsidR="00807777" w:rsidRPr="00512F25">
                <w:rPr>
                  <w:rStyle w:val="Kpr"/>
                </w:rPr>
                <w:t>firat.edu.tr</w:t>
              </w:r>
            </w:hyperlink>
          </w:p>
        </w:tc>
      </w:tr>
      <w:tr w:rsidR="003A01E4" w14:paraId="6B3B0FB4" w14:textId="77777777" w:rsidTr="003A01E4">
        <w:tc>
          <w:tcPr>
            <w:tcW w:w="4221" w:type="dxa"/>
          </w:tcPr>
          <w:p w14:paraId="7ADE0DB0" w14:textId="77777777" w:rsidR="003A01E4" w:rsidRDefault="003A01E4" w:rsidP="003A01E4">
            <w:pPr>
              <w:pStyle w:val="ListeParagraf"/>
              <w:ind w:left="0"/>
              <w:jc w:val="both"/>
            </w:pPr>
            <w:r>
              <w:t>Jeoloji Mühendisliği</w:t>
            </w:r>
          </w:p>
        </w:tc>
        <w:tc>
          <w:tcPr>
            <w:tcW w:w="4121" w:type="dxa"/>
          </w:tcPr>
          <w:p w14:paraId="33C016E5" w14:textId="5CAB63C2" w:rsidR="003A01E4" w:rsidRDefault="00335EFE" w:rsidP="003A01E4">
            <w:hyperlink r:id="rId11" w:history="1">
              <w:r w:rsidR="00807777" w:rsidRPr="00512F25">
                <w:rPr>
                  <w:rStyle w:val="Kpr"/>
                </w:rPr>
                <w:t>jeolojimuh</w:t>
              </w:r>
              <w:r w:rsidR="00807777" w:rsidRPr="00512F25">
                <w:rPr>
                  <w:rStyle w:val="Kpr"/>
                  <w:rFonts w:cstheme="minorHAnsi"/>
                </w:rPr>
                <w:t>@</w:t>
              </w:r>
              <w:r w:rsidR="00807777" w:rsidRPr="00512F25">
                <w:rPr>
                  <w:rStyle w:val="Kpr"/>
                </w:rPr>
                <w:t>firat.edu.tr</w:t>
              </w:r>
            </w:hyperlink>
          </w:p>
        </w:tc>
      </w:tr>
      <w:tr w:rsidR="003A01E4" w14:paraId="7D396438" w14:textId="77777777" w:rsidTr="003A01E4">
        <w:tc>
          <w:tcPr>
            <w:tcW w:w="4221" w:type="dxa"/>
          </w:tcPr>
          <w:p w14:paraId="53D6554A" w14:textId="77777777" w:rsidR="003A01E4" w:rsidRDefault="003A01E4" w:rsidP="003A01E4">
            <w:pPr>
              <w:pStyle w:val="ListeParagraf"/>
              <w:ind w:left="0"/>
              <w:jc w:val="both"/>
            </w:pPr>
            <w:r>
              <w:t>Kimya Mühendisliği</w:t>
            </w:r>
          </w:p>
        </w:tc>
        <w:tc>
          <w:tcPr>
            <w:tcW w:w="4121" w:type="dxa"/>
          </w:tcPr>
          <w:p w14:paraId="6092DD1C" w14:textId="738297D8" w:rsidR="003A01E4" w:rsidRDefault="00335EFE" w:rsidP="003A01E4">
            <w:hyperlink r:id="rId12" w:history="1">
              <w:r w:rsidR="00807777" w:rsidRPr="00512F25">
                <w:rPr>
                  <w:rStyle w:val="Kpr"/>
                </w:rPr>
                <w:t>kimyamuh</w:t>
              </w:r>
              <w:r w:rsidR="00807777" w:rsidRPr="00512F25">
                <w:rPr>
                  <w:rStyle w:val="Kpr"/>
                  <w:rFonts w:cstheme="minorHAnsi"/>
                </w:rPr>
                <w:t>@</w:t>
              </w:r>
              <w:r w:rsidR="00807777" w:rsidRPr="00512F25">
                <w:rPr>
                  <w:rStyle w:val="Kpr"/>
                </w:rPr>
                <w:t>firat.edu.tr</w:t>
              </w:r>
            </w:hyperlink>
          </w:p>
        </w:tc>
      </w:tr>
      <w:tr w:rsidR="003A01E4" w14:paraId="65B5B5B0" w14:textId="77777777" w:rsidTr="003A01E4">
        <w:tc>
          <w:tcPr>
            <w:tcW w:w="4221" w:type="dxa"/>
          </w:tcPr>
          <w:p w14:paraId="1DC6AB83" w14:textId="77777777" w:rsidR="003A01E4" w:rsidRDefault="003A01E4" w:rsidP="003A01E4">
            <w:pPr>
              <w:pStyle w:val="ListeParagraf"/>
              <w:ind w:left="0"/>
              <w:jc w:val="both"/>
            </w:pPr>
            <w:r>
              <w:t>Makine Mühendisliği</w:t>
            </w:r>
          </w:p>
        </w:tc>
        <w:tc>
          <w:tcPr>
            <w:tcW w:w="4121" w:type="dxa"/>
          </w:tcPr>
          <w:p w14:paraId="69AE7B1B" w14:textId="274F2B96" w:rsidR="003A01E4" w:rsidRDefault="00335EFE" w:rsidP="003A01E4">
            <w:hyperlink r:id="rId13" w:history="1">
              <w:r w:rsidR="00807777" w:rsidRPr="00512F25">
                <w:rPr>
                  <w:rStyle w:val="Kpr"/>
                </w:rPr>
                <w:t>makinemuh</w:t>
              </w:r>
              <w:r w:rsidR="00807777" w:rsidRPr="00512F25">
                <w:rPr>
                  <w:rStyle w:val="Kpr"/>
                  <w:rFonts w:cstheme="minorHAnsi"/>
                </w:rPr>
                <w:t>@</w:t>
              </w:r>
              <w:r w:rsidR="00807777" w:rsidRPr="00512F25">
                <w:rPr>
                  <w:rStyle w:val="Kpr"/>
                </w:rPr>
                <w:t>firat.edu.tr</w:t>
              </w:r>
            </w:hyperlink>
          </w:p>
        </w:tc>
      </w:tr>
      <w:tr w:rsidR="003A01E4" w14:paraId="2A22FC44" w14:textId="77777777" w:rsidTr="003A01E4">
        <w:tc>
          <w:tcPr>
            <w:tcW w:w="4221" w:type="dxa"/>
          </w:tcPr>
          <w:p w14:paraId="07081CF3" w14:textId="77777777" w:rsidR="003A01E4" w:rsidRDefault="003A01E4" w:rsidP="003A01E4">
            <w:pPr>
              <w:pStyle w:val="ListeParagraf"/>
              <w:ind w:left="0"/>
              <w:jc w:val="both"/>
            </w:pPr>
            <w:proofErr w:type="spellStart"/>
            <w:r>
              <w:t>Mekatronik</w:t>
            </w:r>
            <w:proofErr w:type="spellEnd"/>
            <w:r>
              <w:t xml:space="preserve"> Mühendisliği</w:t>
            </w:r>
          </w:p>
        </w:tc>
        <w:tc>
          <w:tcPr>
            <w:tcW w:w="4121" w:type="dxa"/>
          </w:tcPr>
          <w:p w14:paraId="5D4B3AFE" w14:textId="74D69796" w:rsidR="003A01E4" w:rsidRDefault="00335EFE" w:rsidP="003A01E4">
            <w:hyperlink r:id="rId14" w:history="1">
              <w:r w:rsidR="00807777" w:rsidRPr="00512F25">
                <w:rPr>
                  <w:rStyle w:val="Kpr"/>
                </w:rPr>
                <w:t>mekatronikmuh</w:t>
              </w:r>
              <w:r w:rsidR="00807777" w:rsidRPr="00512F25">
                <w:rPr>
                  <w:rStyle w:val="Kpr"/>
                  <w:rFonts w:cstheme="minorHAnsi"/>
                </w:rPr>
                <w:t>@</w:t>
              </w:r>
              <w:r w:rsidR="00807777" w:rsidRPr="00512F25">
                <w:rPr>
                  <w:rStyle w:val="Kpr"/>
                </w:rPr>
                <w:t>firat.edu.tr</w:t>
              </w:r>
            </w:hyperlink>
          </w:p>
        </w:tc>
      </w:tr>
      <w:tr w:rsidR="003A01E4" w14:paraId="2C527093" w14:textId="77777777" w:rsidTr="003A01E4">
        <w:tc>
          <w:tcPr>
            <w:tcW w:w="4221" w:type="dxa"/>
          </w:tcPr>
          <w:p w14:paraId="1B3475F3" w14:textId="77777777" w:rsidR="003A01E4" w:rsidRDefault="003A01E4" w:rsidP="003A01E4">
            <w:pPr>
              <w:pStyle w:val="ListeParagraf"/>
              <w:ind w:left="0"/>
              <w:jc w:val="both"/>
            </w:pPr>
            <w:proofErr w:type="spellStart"/>
            <w:r>
              <w:t>Metalurji</w:t>
            </w:r>
            <w:proofErr w:type="spellEnd"/>
            <w:r>
              <w:t xml:space="preserve"> ve Malzeme Mühendisliği</w:t>
            </w:r>
          </w:p>
        </w:tc>
        <w:tc>
          <w:tcPr>
            <w:tcW w:w="4121" w:type="dxa"/>
          </w:tcPr>
          <w:p w14:paraId="469DBC6D" w14:textId="19A07BA0" w:rsidR="003A01E4" w:rsidRDefault="00335EFE" w:rsidP="003A01E4">
            <w:hyperlink r:id="rId15" w:history="1">
              <w:r w:rsidR="00807777" w:rsidRPr="00512F25">
                <w:rPr>
                  <w:rStyle w:val="Kpr"/>
                </w:rPr>
                <w:t>metmalzmuh</w:t>
              </w:r>
              <w:r w:rsidR="00807777" w:rsidRPr="00512F25">
                <w:rPr>
                  <w:rStyle w:val="Kpr"/>
                  <w:rFonts w:cstheme="minorHAnsi"/>
                </w:rPr>
                <w:t>@</w:t>
              </w:r>
              <w:r w:rsidR="00807777" w:rsidRPr="00512F25">
                <w:rPr>
                  <w:rStyle w:val="Kpr"/>
                </w:rPr>
                <w:t>firat.edu.tr</w:t>
              </w:r>
            </w:hyperlink>
          </w:p>
        </w:tc>
      </w:tr>
      <w:tr w:rsidR="003A01E4" w14:paraId="434FB763" w14:textId="77777777" w:rsidTr="003A01E4">
        <w:tc>
          <w:tcPr>
            <w:tcW w:w="4221" w:type="dxa"/>
          </w:tcPr>
          <w:p w14:paraId="71B57C1C" w14:textId="77777777" w:rsidR="003A01E4" w:rsidRDefault="003A01E4" w:rsidP="003A01E4">
            <w:pPr>
              <w:pStyle w:val="ListeParagraf"/>
              <w:ind w:left="0"/>
              <w:jc w:val="both"/>
            </w:pPr>
            <w:r>
              <w:t>Yazılım Mühendisliği</w:t>
            </w:r>
          </w:p>
        </w:tc>
        <w:tc>
          <w:tcPr>
            <w:tcW w:w="4121" w:type="dxa"/>
          </w:tcPr>
          <w:p w14:paraId="5A672DAA" w14:textId="2C75C033" w:rsidR="003A01E4" w:rsidRDefault="00335EFE" w:rsidP="003A01E4">
            <w:hyperlink r:id="rId16" w:history="1">
              <w:r w:rsidR="009C0ED6" w:rsidRPr="00512F25">
                <w:rPr>
                  <w:rStyle w:val="Kpr"/>
                </w:rPr>
                <w:t>yazilimmuh</w:t>
              </w:r>
              <w:r w:rsidR="009C0ED6" w:rsidRPr="00512F25">
                <w:rPr>
                  <w:rStyle w:val="Kpr"/>
                  <w:rFonts w:cstheme="minorHAnsi"/>
                </w:rPr>
                <w:t>@</w:t>
              </w:r>
              <w:r w:rsidR="009C0ED6" w:rsidRPr="00512F25">
                <w:rPr>
                  <w:rStyle w:val="Kpr"/>
                </w:rPr>
                <w:t>firat.edu.tr</w:t>
              </w:r>
            </w:hyperlink>
          </w:p>
        </w:tc>
      </w:tr>
    </w:tbl>
    <w:p w14:paraId="643B28A1" w14:textId="77777777" w:rsidR="003A01E4" w:rsidRDefault="003A01E4" w:rsidP="003A01E4">
      <w:pPr>
        <w:pStyle w:val="ListeParagraf"/>
        <w:jc w:val="both"/>
      </w:pPr>
    </w:p>
    <w:p w14:paraId="4C929642" w14:textId="24A099AD" w:rsidR="00464C8F" w:rsidRDefault="00464C8F" w:rsidP="00B90DB5">
      <w:pPr>
        <w:pStyle w:val="ListeParagraf"/>
        <w:numPr>
          <w:ilvl w:val="0"/>
          <w:numId w:val="1"/>
        </w:numPr>
        <w:jc w:val="both"/>
      </w:pPr>
      <w:r>
        <w:t xml:space="preserve">Bölüm sekreterlikleri öğrencilerin </w:t>
      </w:r>
      <w:r w:rsidR="00B60546">
        <w:t>“Staj Başvuru Dilekçelerini”</w:t>
      </w:r>
      <w:r>
        <w:t xml:space="preserve"> Bölüm Başkanı ve Bölüm Staj Komisyonu Başkanına iletecek ve uygunluk değerlendirmesi yapılacaktır. Bu konuda Bölüm </w:t>
      </w:r>
      <w:r w:rsidR="007F2F74">
        <w:t>yönetimi uygun görürse</w:t>
      </w:r>
      <w:r>
        <w:t xml:space="preserve"> sadece Staj Komisyonu Başkanının kararı yeterli olacaktır.</w:t>
      </w:r>
    </w:p>
    <w:p w14:paraId="2E9B3FCA" w14:textId="4E374FAC" w:rsidR="00942C23" w:rsidRDefault="00B60546" w:rsidP="000E2875">
      <w:pPr>
        <w:pStyle w:val="ListeParagraf"/>
        <w:numPr>
          <w:ilvl w:val="0"/>
          <w:numId w:val="1"/>
        </w:numPr>
        <w:jc w:val="both"/>
      </w:pPr>
      <w:r>
        <w:t>Staj yeri</w:t>
      </w:r>
      <w:r w:rsidR="00464C8F">
        <w:t xml:space="preserve"> uygunluk </w:t>
      </w:r>
      <w:r w:rsidR="00852592">
        <w:t>durumu Bölüm Sekreterliği tarafından</w:t>
      </w:r>
      <w:r>
        <w:t xml:space="preserve"> bir hafta içerisinde</w:t>
      </w:r>
      <w:r w:rsidR="00852592">
        <w:t xml:space="preserve"> e-mail üzerinden öğrencilere bildirilecek</w:t>
      </w:r>
      <w:r w:rsidR="00942C23">
        <w:t>tir.</w:t>
      </w:r>
      <w:r w:rsidR="00852592">
        <w:t xml:space="preserve"> </w:t>
      </w:r>
    </w:p>
    <w:p w14:paraId="14EAEBBF" w14:textId="67AA5DC1" w:rsidR="000E2875" w:rsidRDefault="00942C23" w:rsidP="000E2875">
      <w:pPr>
        <w:pStyle w:val="ListeParagraf"/>
        <w:numPr>
          <w:ilvl w:val="0"/>
          <w:numId w:val="1"/>
        </w:numPr>
        <w:jc w:val="both"/>
      </w:pPr>
      <w:r>
        <w:t>Öğrenciler</w:t>
      </w:r>
      <w:r w:rsidR="00321DA7">
        <w:t>,</w:t>
      </w:r>
      <w:r>
        <w:t xml:space="preserve"> Dekanlığımızın belirlediği</w:t>
      </w:r>
      <w:r w:rsidR="00321DA7">
        <w:t xml:space="preserve"> staj</w:t>
      </w:r>
      <w:r>
        <w:t xml:space="preserve"> dönemler</w:t>
      </w:r>
      <w:r w:rsidR="00321DA7">
        <w:t>in</w:t>
      </w:r>
      <w:r>
        <w:t xml:space="preserve">den birini seçip </w:t>
      </w:r>
      <w:r w:rsidR="00321DA7">
        <w:t>Bölüm/</w:t>
      </w:r>
      <w:r>
        <w:t xml:space="preserve">Dekanlık web </w:t>
      </w:r>
      <w:r w:rsidR="00BA6E44">
        <w:t xml:space="preserve">sayfasında mevcut olan </w:t>
      </w:r>
      <w:r w:rsidR="00321DA7">
        <w:t>“</w:t>
      </w:r>
      <w:r w:rsidR="00321DA7" w:rsidRPr="00942C23">
        <w:t>Staj Ücretleri</w:t>
      </w:r>
      <w:r w:rsidR="00321DA7">
        <w:t>ne İşsizlik Fonu Katkısı Bilgi v</w:t>
      </w:r>
      <w:r w:rsidR="00321DA7" w:rsidRPr="00942C23">
        <w:t>e Onay Formu</w:t>
      </w:r>
      <w:r w:rsidR="00321DA7">
        <w:t>nu”</w:t>
      </w:r>
      <w:r w:rsidR="00321DA7" w:rsidRPr="00BA6E44">
        <w:rPr>
          <w:color w:val="FF0000"/>
        </w:rPr>
        <w:t xml:space="preserve"> </w:t>
      </w:r>
      <w:r w:rsidR="00B60546">
        <w:rPr>
          <w:color w:val="FF0000"/>
        </w:rPr>
        <w:t xml:space="preserve">       </w:t>
      </w:r>
      <w:r w:rsidR="00321DA7">
        <w:rPr>
          <w:color w:val="FF0000"/>
        </w:rPr>
        <w:t>(</w:t>
      </w:r>
      <w:r w:rsidR="00BA6E44" w:rsidRPr="00BA6E44">
        <w:rPr>
          <w:color w:val="FF0000"/>
        </w:rPr>
        <w:t>FORM-2</w:t>
      </w:r>
      <w:r w:rsidR="00321DA7">
        <w:rPr>
          <w:color w:val="FF0000"/>
        </w:rPr>
        <w:t>)</w:t>
      </w:r>
      <w:r>
        <w:t xml:space="preserve"> dolduracak, imzalayacak ve staj yapacağı Kurum/Kuruluşa</w:t>
      </w:r>
      <w:r w:rsidR="00321DA7">
        <w:t xml:space="preserve"> onaylatacaktır</w:t>
      </w:r>
      <w:r w:rsidR="00DD3905">
        <w:t>.</w:t>
      </w:r>
      <w:r w:rsidR="00321DA7">
        <w:t xml:space="preserve"> O</w:t>
      </w:r>
      <w:r w:rsidR="00DD3905">
        <w:t>naylı</w:t>
      </w:r>
      <w:r w:rsidR="00321DA7">
        <w:t xml:space="preserve"> </w:t>
      </w:r>
      <w:r w:rsidR="00321DA7" w:rsidRPr="00321DA7">
        <w:rPr>
          <w:color w:val="FF0000"/>
        </w:rPr>
        <w:t>FORM-2</w:t>
      </w:r>
      <w:r w:rsidR="00321DA7">
        <w:t xml:space="preserve"> belgesi, kimlik fotokopisi</w:t>
      </w:r>
      <w:r w:rsidR="00DD3905">
        <w:t xml:space="preserve"> ve e-devlet üzerinde</w:t>
      </w:r>
      <w:r w:rsidR="00321DA7">
        <w:t xml:space="preserve">n alınacak </w:t>
      </w:r>
      <w:proofErr w:type="spellStart"/>
      <w:r w:rsidR="00321DA7">
        <w:t>müstehaklık</w:t>
      </w:r>
      <w:proofErr w:type="spellEnd"/>
      <w:r w:rsidR="00321DA7">
        <w:t xml:space="preserve"> belgesi öğrenciler tarafından</w:t>
      </w:r>
      <w:r>
        <w:t xml:space="preserve"> </w:t>
      </w:r>
      <w:r w:rsidR="00321DA7">
        <w:t>bağlı oldukları bölümlerin</w:t>
      </w:r>
      <w:r>
        <w:t xml:space="preserve"> </w:t>
      </w:r>
      <w:r w:rsidR="00321DA7">
        <w:t>Tablo 1’de belirtilen e-mail adreslerine gönderilecektir</w:t>
      </w:r>
      <w:r>
        <w:t xml:space="preserve">. </w:t>
      </w:r>
    </w:p>
    <w:p w14:paraId="1362BD2E" w14:textId="40A612C1" w:rsidR="00942C23" w:rsidRDefault="000E2875" w:rsidP="000E2875">
      <w:pPr>
        <w:pStyle w:val="ListeParagraf"/>
        <w:numPr>
          <w:ilvl w:val="0"/>
          <w:numId w:val="1"/>
        </w:numPr>
        <w:jc w:val="both"/>
      </w:pPr>
      <w:r>
        <w:t>Bölüm Başkanlıkları</w:t>
      </w:r>
      <w:r w:rsidR="007F2F74">
        <w:t>,</w:t>
      </w:r>
      <w:r>
        <w:t xml:space="preserve"> ilgili dönemlere ait öğrenci listelerini </w:t>
      </w:r>
      <w:r w:rsidR="00EE23FE">
        <w:rPr>
          <w:color w:val="FF0000"/>
        </w:rPr>
        <w:t>FORM-4</w:t>
      </w:r>
      <w:r w:rsidR="007F2F74" w:rsidRPr="00BA6E44">
        <w:rPr>
          <w:color w:val="FF0000"/>
        </w:rPr>
        <w:t>’</w:t>
      </w:r>
      <w:r w:rsidR="00BA6E44" w:rsidRPr="00BA6E44">
        <w:rPr>
          <w:color w:val="FF0000"/>
        </w:rPr>
        <w:t>t</w:t>
      </w:r>
      <w:r w:rsidR="000A3FC5" w:rsidRPr="00BA6E44">
        <w:rPr>
          <w:color w:val="FF0000"/>
        </w:rPr>
        <w:t xml:space="preserve">e </w:t>
      </w:r>
      <w:r w:rsidR="000A3FC5">
        <w:t>belirtilen</w:t>
      </w:r>
      <w:r w:rsidR="007F2F74">
        <w:t xml:space="preserve"> şekilde doldurarak</w:t>
      </w:r>
      <w:r>
        <w:t xml:space="preserve"> EBYS üzerinden</w:t>
      </w:r>
      <w:r w:rsidR="00321DA7">
        <w:t xml:space="preserve"> her</w:t>
      </w:r>
      <w:r w:rsidR="000A3FC5">
        <w:t xml:space="preserve"> </w:t>
      </w:r>
      <w:r w:rsidR="00321DA7">
        <w:t>staj dönemin</w:t>
      </w:r>
      <w:r w:rsidR="00DD3905">
        <w:t xml:space="preserve">den en az 10 gün önce </w:t>
      </w:r>
      <w:r w:rsidR="000A3FC5">
        <w:t xml:space="preserve">Dekanlığımıza gönderecektir. </w:t>
      </w:r>
      <w:r>
        <w:t xml:space="preserve">  </w:t>
      </w:r>
    </w:p>
    <w:p w14:paraId="7C0DD1E1" w14:textId="01F25C71" w:rsidR="006B5EED" w:rsidRDefault="00F15283" w:rsidP="006B5EED">
      <w:pPr>
        <w:pStyle w:val="ListeParagraf"/>
        <w:numPr>
          <w:ilvl w:val="0"/>
          <w:numId w:val="1"/>
        </w:numPr>
        <w:jc w:val="both"/>
        <w:rPr>
          <w:color w:val="000000" w:themeColor="text1"/>
        </w:rPr>
      </w:pPr>
      <w:r w:rsidRPr="009C3EF7">
        <w:rPr>
          <w:color w:val="000000" w:themeColor="text1"/>
        </w:rPr>
        <w:t xml:space="preserve">Staj yapacak öğrencilerin </w:t>
      </w:r>
      <w:r>
        <w:rPr>
          <w:color w:val="000000" w:themeColor="text1"/>
        </w:rPr>
        <w:t>s</w:t>
      </w:r>
      <w:r w:rsidR="00BE426F">
        <w:rPr>
          <w:color w:val="000000" w:themeColor="text1"/>
        </w:rPr>
        <w:t>igorta girişle</w:t>
      </w:r>
      <w:r w:rsidR="00321DA7">
        <w:rPr>
          <w:color w:val="000000" w:themeColor="text1"/>
        </w:rPr>
        <w:t>ri Dekanlık tarafından yapılacak,</w:t>
      </w:r>
      <w:r w:rsidR="006B5EED" w:rsidRPr="009C3EF7">
        <w:rPr>
          <w:color w:val="000000" w:themeColor="text1"/>
        </w:rPr>
        <w:t xml:space="preserve"> sigorta poliçeleri ilgili öğrencilere</w:t>
      </w:r>
      <w:r w:rsidR="006972AF" w:rsidRPr="009C3EF7">
        <w:rPr>
          <w:color w:val="000000" w:themeColor="text1"/>
        </w:rPr>
        <w:t xml:space="preserve"> e-mail yolu ile</w:t>
      </w:r>
      <w:r w:rsidR="006B5EED" w:rsidRPr="009C3EF7">
        <w:rPr>
          <w:color w:val="000000" w:themeColor="text1"/>
        </w:rPr>
        <w:t xml:space="preserve"> dağıtılmak üzere Dekanlık tarafından Bölüm Başkanlıklarına gönderilecektir.</w:t>
      </w:r>
    </w:p>
    <w:p w14:paraId="4A2C86B9" w14:textId="408CED64" w:rsidR="00D8337F" w:rsidRDefault="00654F0A" w:rsidP="00D8337F">
      <w:pPr>
        <w:pStyle w:val="ListeParagraf"/>
        <w:numPr>
          <w:ilvl w:val="0"/>
          <w:numId w:val="1"/>
        </w:numPr>
        <w:jc w:val="both"/>
      </w:pPr>
      <w:r>
        <w:rPr>
          <w:color w:val="000000" w:themeColor="text1"/>
        </w:rPr>
        <w:t>Öğrenciler, işsizlik fonu katkı payı</w:t>
      </w:r>
      <w:r w:rsidR="009C3EF7">
        <w:rPr>
          <w:color w:val="000000" w:themeColor="text1"/>
        </w:rPr>
        <w:t xml:space="preserve"> dekontlar</w:t>
      </w:r>
      <w:r>
        <w:rPr>
          <w:color w:val="000000" w:themeColor="text1"/>
        </w:rPr>
        <w:t>ını</w:t>
      </w:r>
      <w:r w:rsidR="00D8337F">
        <w:rPr>
          <w:color w:val="000000" w:themeColor="text1"/>
        </w:rPr>
        <w:t xml:space="preserve"> </w:t>
      </w:r>
      <w:r w:rsidR="009C3EF7">
        <w:rPr>
          <w:color w:val="000000" w:themeColor="text1"/>
        </w:rPr>
        <w:t>bağlı</w:t>
      </w:r>
      <w:r>
        <w:rPr>
          <w:color w:val="000000" w:themeColor="text1"/>
        </w:rPr>
        <w:t xml:space="preserve"> oldukları bölümlerin Tablo-1’de belirtilen e-mail adreslerine</w:t>
      </w:r>
      <w:r w:rsidR="00B60546">
        <w:rPr>
          <w:color w:val="000000" w:themeColor="text1"/>
        </w:rPr>
        <w:t xml:space="preserve"> gönder</w:t>
      </w:r>
      <w:r w:rsidR="009C3EF7">
        <w:rPr>
          <w:color w:val="000000" w:themeColor="text1"/>
        </w:rPr>
        <w:t xml:space="preserve">ecektir. </w:t>
      </w:r>
      <w:r w:rsidR="00D8337F">
        <w:t>Bölüm Başkanlıkları</w:t>
      </w:r>
      <w:r>
        <w:t>,</w:t>
      </w:r>
      <w:r w:rsidR="00D8337F">
        <w:t xml:space="preserve"> işsizlik fonu katkısı için dekontları </w:t>
      </w:r>
      <w:r w:rsidR="00B60546">
        <w:t>geçmiş yıllarda</w:t>
      </w:r>
      <w:r w:rsidR="00D8337F">
        <w:t xml:space="preserve"> Dekan</w:t>
      </w:r>
      <w:r w:rsidR="00B60546">
        <w:t>lığımızın belirlediği usule uygun olarak</w:t>
      </w:r>
      <w:r w:rsidR="00D8337F">
        <w:t xml:space="preserve"> listeler halinde EBYS üzerinden dekanlığımıza iletecektir.</w:t>
      </w:r>
    </w:p>
    <w:p w14:paraId="3939AB89" w14:textId="4F0CD3EA" w:rsidR="009C3EF7" w:rsidRPr="00D8337F" w:rsidRDefault="00D8337F" w:rsidP="00D8337F">
      <w:pPr>
        <w:pStyle w:val="ListeParagraf"/>
        <w:numPr>
          <w:ilvl w:val="0"/>
          <w:numId w:val="1"/>
        </w:numPr>
        <w:jc w:val="both"/>
      </w:pPr>
      <w:r>
        <w:lastRenderedPageBreak/>
        <w:t xml:space="preserve">Öğrencilerimiz, </w:t>
      </w:r>
      <w:r w:rsidR="00321DA7">
        <w:t>“S</w:t>
      </w:r>
      <w:r>
        <w:t xml:space="preserve">taj </w:t>
      </w:r>
      <w:r w:rsidR="00321DA7">
        <w:t>D</w:t>
      </w:r>
      <w:r>
        <w:t xml:space="preserve">eğerlendirme </w:t>
      </w:r>
      <w:r w:rsidR="00321DA7">
        <w:t>F</w:t>
      </w:r>
      <w:r>
        <w:t>ormu</w:t>
      </w:r>
      <w:r w:rsidR="00C877BF">
        <w:t>nu</w:t>
      </w:r>
      <w:r w:rsidR="00321DA7">
        <w:t>”</w:t>
      </w:r>
      <w:r w:rsidR="00C877BF">
        <w:t xml:space="preserve"> </w:t>
      </w:r>
      <w:r>
        <w:t>(</w:t>
      </w:r>
      <w:r>
        <w:rPr>
          <w:color w:val="FF0000"/>
        </w:rPr>
        <w:t>FORM-3</w:t>
      </w:r>
      <w:r>
        <w:t>)</w:t>
      </w:r>
      <w:r w:rsidR="00C877BF">
        <w:t xml:space="preserve"> Bölüm/Dekanlık web sayfasından indirip staj yaptığı işyeri/kurum/kuruluş yetkilisine </w:t>
      </w:r>
      <w:r w:rsidR="00872BB7">
        <w:t xml:space="preserve">teslim edecektir. </w:t>
      </w:r>
      <w:r w:rsidR="00872BB7" w:rsidRPr="00872BB7">
        <w:rPr>
          <w:color w:val="FF0000"/>
        </w:rPr>
        <w:t>FORM-3</w:t>
      </w:r>
      <w:r w:rsidR="00872BB7">
        <w:t xml:space="preserve">, işyeri/kurum/kuruluş yetkilisi tarafından doldurulup </w:t>
      </w:r>
      <w:r w:rsidR="00B60546">
        <w:t>kapalı zarfla bölüme iletecektir.</w:t>
      </w:r>
      <w:r w:rsidR="00872BB7">
        <w:t xml:space="preserve"> </w:t>
      </w:r>
    </w:p>
    <w:p w14:paraId="1932E720" w14:textId="008BF72E" w:rsidR="00EE23FE" w:rsidRPr="009C3EF7" w:rsidRDefault="00EE23FE" w:rsidP="00807777">
      <w:pPr>
        <w:pStyle w:val="ListeParagraf"/>
        <w:numPr>
          <w:ilvl w:val="0"/>
          <w:numId w:val="1"/>
        </w:numPr>
        <w:spacing w:before="240"/>
        <w:jc w:val="both"/>
        <w:rPr>
          <w:color w:val="000000" w:themeColor="text1"/>
        </w:rPr>
      </w:pPr>
      <w:r>
        <w:t xml:space="preserve">Staj yapan öğrenciler, </w:t>
      </w:r>
      <w:r>
        <w:rPr>
          <w:color w:val="000000" w:themeColor="text1"/>
        </w:rPr>
        <w:t xml:space="preserve">Bölüm/Dekanlık web sayfasında bulunan </w:t>
      </w:r>
      <w:r w:rsidR="00807777">
        <w:rPr>
          <w:color w:val="000000" w:themeColor="text1"/>
        </w:rPr>
        <w:t>“Staj D</w:t>
      </w:r>
      <w:r>
        <w:rPr>
          <w:color w:val="000000" w:themeColor="text1"/>
        </w:rPr>
        <w:t>efteri</w:t>
      </w:r>
      <w:r w:rsidR="00807777">
        <w:rPr>
          <w:color w:val="000000" w:themeColor="text1"/>
        </w:rPr>
        <w:t>ni”</w:t>
      </w:r>
      <w:r>
        <w:rPr>
          <w:color w:val="000000" w:themeColor="text1"/>
        </w:rPr>
        <w:t xml:space="preserve"> staj içeriğine göre dolduracaktır. </w:t>
      </w:r>
      <w:r w:rsidR="00807777">
        <w:rPr>
          <w:color w:val="000000" w:themeColor="text1"/>
        </w:rPr>
        <w:t>İhtiyaç duyulması</w:t>
      </w:r>
      <w:r>
        <w:rPr>
          <w:color w:val="000000" w:themeColor="text1"/>
        </w:rPr>
        <w:t xml:space="preserve"> halinde sayfa sayısı arttırılabilir. İlgili yerler</w:t>
      </w:r>
      <w:r w:rsidR="00807777">
        <w:rPr>
          <w:color w:val="000000" w:themeColor="text1"/>
        </w:rPr>
        <w:t>, staj yapılan</w:t>
      </w:r>
      <w:r>
        <w:rPr>
          <w:color w:val="000000" w:themeColor="text1"/>
        </w:rPr>
        <w:t xml:space="preserve"> işyeri/kurum/kuruluş yetkililerinc</w:t>
      </w:r>
      <w:r w:rsidR="00807777">
        <w:rPr>
          <w:color w:val="000000" w:themeColor="text1"/>
        </w:rPr>
        <w:t xml:space="preserve">e </w:t>
      </w:r>
      <w:r w:rsidR="00C12FEE">
        <w:rPr>
          <w:color w:val="000000" w:themeColor="text1"/>
        </w:rPr>
        <w:t xml:space="preserve">kaşelenmeli ve </w:t>
      </w:r>
      <w:r w:rsidR="00807777">
        <w:rPr>
          <w:color w:val="000000" w:themeColor="text1"/>
        </w:rPr>
        <w:t>imzalanmalı</w:t>
      </w:r>
      <w:r w:rsidR="00C12FEE">
        <w:rPr>
          <w:color w:val="000000" w:themeColor="text1"/>
        </w:rPr>
        <w:t xml:space="preserve">dır. </w:t>
      </w:r>
      <w:r w:rsidR="00807777">
        <w:rPr>
          <w:color w:val="000000" w:themeColor="text1"/>
        </w:rPr>
        <w:t xml:space="preserve">Bölüm/Dekanlık web sayfasında bulunan “Staj Defteri Kapağı” kullanılarak staj defteri ciltlenmelidir. </w:t>
      </w:r>
    </w:p>
    <w:p w14:paraId="747677EA" w14:textId="5713CD12" w:rsidR="00AD4F93" w:rsidRDefault="00C12FEE" w:rsidP="009C3EF7">
      <w:pPr>
        <w:pStyle w:val="ListeParagraf"/>
        <w:numPr>
          <w:ilvl w:val="0"/>
          <w:numId w:val="1"/>
        </w:numPr>
        <w:jc w:val="both"/>
      </w:pPr>
      <w:r>
        <w:t>Uygun şekilde doldurulmuş ve c</w:t>
      </w:r>
      <w:r w:rsidR="00807777">
        <w:t>iltlenmiş</w:t>
      </w:r>
      <w:r>
        <w:t xml:space="preserve"> onaylı</w:t>
      </w:r>
      <w:r w:rsidR="00807777">
        <w:t xml:space="preserve"> </w:t>
      </w:r>
      <w:r w:rsidR="00AD4F93">
        <w:t>staj defteri, kapal</w:t>
      </w:r>
      <w:r w:rsidR="00594DB0">
        <w:t>ı zarfta olmak koşulu ile staj değerlendirme formu</w:t>
      </w:r>
      <w:r w:rsidR="00BA6E44">
        <w:t xml:space="preserve"> (</w:t>
      </w:r>
      <w:r w:rsidR="00EE23FE">
        <w:rPr>
          <w:color w:val="FF0000"/>
        </w:rPr>
        <w:t>FORM-3</w:t>
      </w:r>
      <w:r w:rsidR="00231FEB">
        <w:t>)</w:t>
      </w:r>
      <w:r w:rsidR="007F2F74">
        <w:t>,</w:t>
      </w:r>
      <w:r w:rsidR="00AD4F93">
        <w:t xml:space="preserve"> dekont</w:t>
      </w:r>
      <w:r w:rsidR="00BA6E44">
        <w:t xml:space="preserve"> ve </w:t>
      </w:r>
      <w:r w:rsidR="00BA6E44" w:rsidRPr="00BA6E44">
        <w:rPr>
          <w:color w:val="FF0000"/>
        </w:rPr>
        <w:t>FORM-2</w:t>
      </w:r>
      <w:r>
        <w:t xml:space="preserve"> belgeleri</w:t>
      </w:r>
      <w:r w:rsidR="00AD4F93">
        <w:t xml:space="preserve"> </w:t>
      </w:r>
      <w:r w:rsidR="009C3EF7">
        <w:t xml:space="preserve">Bölüm Sekreterliklerine teslim </w:t>
      </w:r>
      <w:r>
        <w:t>edilecektir</w:t>
      </w:r>
      <w:r w:rsidR="00BA6E44">
        <w:t xml:space="preserve">. </w:t>
      </w:r>
      <w:r w:rsidR="00BA6E44" w:rsidRPr="00BA6E44">
        <w:rPr>
          <w:color w:val="FF0000"/>
        </w:rPr>
        <w:t>FORM-2</w:t>
      </w:r>
      <w:r w:rsidR="00AD4F93">
        <w:t xml:space="preserve"> belgesinin</w:t>
      </w:r>
      <w:r w:rsidR="009C3EF7">
        <w:t xml:space="preserve"> </w:t>
      </w:r>
      <w:r w:rsidR="00AD4F93">
        <w:t>a</w:t>
      </w:r>
      <w:r w:rsidR="007F2F74">
        <w:t>slını teslim etmeyen</w:t>
      </w:r>
      <w:r w:rsidR="00AD4F93">
        <w:t xml:space="preserve"> öğrencilerin stajları başarısız olarak</w:t>
      </w:r>
      <w:r w:rsidR="00AD4F93" w:rsidRPr="000E2875">
        <w:t xml:space="preserve"> </w:t>
      </w:r>
      <w:r w:rsidR="00AD4F93">
        <w:t>değerlendirilecektir.</w:t>
      </w:r>
    </w:p>
    <w:p w14:paraId="4C4EB831" w14:textId="77777777" w:rsidR="003B5D6E" w:rsidRPr="00CF3303" w:rsidRDefault="00CF3303" w:rsidP="00970D4C">
      <w:pPr>
        <w:pStyle w:val="ListeParagraf"/>
        <w:numPr>
          <w:ilvl w:val="0"/>
          <w:numId w:val="1"/>
        </w:numPr>
        <w:rPr>
          <w:color w:val="000000" w:themeColor="text1"/>
        </w:rPr>
      </w:pPr>
      <w:r w:rsidRPr="00CF3303">
        <w:rPr>
          <w:color w:val="000000" w:themeColor="text1"/>
        </w:rPr>
        <w:t>Staj dönemleri aşağıdaki şekilde bir dönem daha eklenmek suretiyle revize edilmiştir.</w:t>
      </w:r>
    </w:p>
    <w:p w14:paraId="02FD06F2" w14:textId="77777777" w:rsidR="003B5D6E" w:rsidRPr="00CF3303" w:rsidRDefault="003B5D6E" w:rsidP="00CF3303">
      <w:pPr>
        <w:pStyle w:val="ListeParagraf"/>
        <w:rPr>
          <w:color w:val="000000" w:themeColor="text1"/>
        </w:rPr>
      </w:pPr>
      <w:r w:rsidRPr="00CF3303">
        <w:rPr>
          <w:color w:val="000000" w:themeColor="text1"/>
        </w:rPr>
        <w:t xml:space="preserve"> I.  </w:t>
      </w:r>
      <w:proofErr w:type="gramStart"/>
      <w:r w:rsidRPr="00CF3303">
        <w:rPr>
          <w:color w:val="000000" w:themeColor="text1"/>
        </w:rPr>
        <w:t>DÖNEM  :</w:t>
      </w:r>
      <w:proofErr w:type="gramEnd"/>
      <w:r w:rsidRPr="00CF3303">
        <w:rPr>
          <w:color w:val="000000" w:themeColor="text1"/>
        </w:rPr>
        <w:t xml:space="preserve"> 29 Haziran 2020 </w:t>
      </w:r>
    </w:p>
    <w:p w14:paraId="40002EE8" w14:textId="77777777" w:rsidR="003B5D6E" w:rsidRPr="00CF3303" w:rsidRDefault="003B5D6E" w:rsidP="00CF3303">
      <w:pPr>
        <w:pStyle w:val="ListeParagraf"/>
        <w:rPr>
          <w:color w:val="000000" w:themeColor="text1"/>
        </w:rPr>
      </w:pPr>
      <w:r w:rsidRPr="00CF3303">
        <w:rPr>
          <w:color w:val="000000" w:themeColor="text1"/>
        </w:rPr>
        <w:t xml:space="preserve">II.  </w:t>
      </w:r>
      <w:proofErr w:type="gramStart"/>
      <w:r w:rsidRPr="00CF3303">
        <w:rPr>
          <w:color w:val="000000" w:themeColor="text1"/>
        </w:rPr>
        <w:t>DÖNEM :</w:t>
      </w:r>
      <w:proofErr w:type="gramEnd"/>
      <w:r w:rsidRPr="00CF3303">
        <w:rPr>
          <w:color w:val="000000" w:themeColor="text1"/>
        </w:rPr>
        <w:t xml:space="preserve"> 20  Temmuz 2020 </w:t>
      </w:r>
    </w:p>
    <w:p w14:paraId="62144E93" w14:textId="77777777" w:rsidR="00AD4F93" w:rsidRPr="00CF3303" w:rsidRDefault="003B5D6E" w:rsidP="00CF3303">
      <w:pPr>
        <w:pStyle w:val="ListeParagraf"/>
        <w:rPr>
          <w:color w:val="000000" w:themeColor="text1"/>
        </w:rPr>
      </w:pPr>
      <w:r w:rsidRPr="00CF3303">
        <w:rPr>
          <w:color w:val="000000" w:themeColor="text1"/>
        </w:rPr>
        <w:t xml:space="preserve">III. </w:t>
      </w:r>
      <w:proofErr w:type="gramStart"/>
      <w:r w:rsidRPr="00CF3303">
        <w:rPr>
          <w:color w:val="000000" w:themeColor="text1"/>
        </w:rPr>
        <w:t>DÖNEM :</w:t>
      </w:r>
      <w:proofErr w:type="gramEnd"/>
      <w:r w:rsidRPr="00CF3303">
        <w:rPr>
          <w:color w:val="000000" w:themeColor="text1"/>
        </w:rPr>
        <w:t xml:space="preserve"> 04  Ağustos 2020</w:t>
      </w:r>
    </w:p>
    <w:p w14:paraId="40175B82" w14:textId="77777777" w:rsidR="003B5D6E" w:rsidRPr="00CF3303" w:rsidRDefault="00CF3303" w:rsidP="00CF3303">
      <w:pPr>
        <w:pStyle w:val="ListeParagraf"/>
        <w:rPr>
          <w:color w:val="000000" w:themeColor="text1"/>
        </w:rPr>
      </w:pPr>
      <w:r w:rsidRPr="00CF3303">
        <w:rPr>
          <w:color w:val="000000" w:themeColor="text1"/>
        </w:rPr>
        <w:t>IV</w:t>
      </w:r>
      <w:r w:rsidR="003B5D6E" w:rsidRPr="00CF3303">
        <w:rPr>
          <w:color w:val="000000" w:themeColor="text1"/>
        </w:rPr>
        <w:t xml:space="preserve">. </w:t>
      </w:r>
      <w:proofErr w:type="gramStart"/>
      <w:r w:rsidR="003B5D6E" w:rsidRPr="00CF3303">
        <w:rPr>
          <w:color w:val="000000" w:themeColor="text1"/>
        </w:rPr>
        <w:t>DÖNEM :</w:t>
      </w:r>
      <w:proofErr w:type="gramEnd"/>
      <w:r w:rsidR="003B5D6E" w:rsidRPr="00CF3303">
        <w:rPr>
          <w:color w:val="000000" w:themeColor="text1"/>
        </w:rPr>
        <w:t xml:space="preserve"> 24  Ağustos 2020</w:t>
      </w:r>
    </w:p>
    <w:p w14:paraId="5B1E589A" w14:textId="77777777" w:rsidR="003B5D6E" w:rsidRDefault="003B5D6E" w:rsidP="003B5D6E">
      <w:pPr>
        <w:ind w:left="360"/>
      </w:pPr>
    </w:p>
    <w:p w14:paraId="3639E5A3" w14:textId="77777777" w:rsidR="003B5D6E" w:rsidRDefault="003B5D6E" w:rsidP="003B5D6E">
      <w:pPr>
        <w:pStyle w:val="ListeParagraf"/>
      </w:pPr>
    </w:p>
    <w:sectPr w:rsidR="003B5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35FDC"/>
    <w:multiLevelType w:val="hybridMultilevel"/>
    <w:tmpl w:val="6E0C5C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C8F"/>
    <w:rsid w:val="000A3FC5"/>
    <w:rsid w:val="000E2875"/>
    <w:rsid w:val="000E6B5B"/>
    <w:rsid w:val="001D29D5"/>
    <w:rsid w:val="00231FEB"/>
    <w:rsid w:val="002E743E"/>
    <w:rsid w:val="0030750C"/>
    <w:rsid w:val="00321DA7"/>
    <w:rsid w:val="00322A50"/>
    <w:rsid w:val="00335EFE"/>
    <w:rsid w:val="003A01E4"/>
    <w:rsid w:val="003B5D6E"/>
    <w:rsid w:val="003E7C0B"/>
    <w:rsid w:val="00464C8F"/>
    <w:rsid w:val="004E30B9"/>
    <w:rsid w:val="00594DB0"/>
    <w:rsid w:val="00654F0A"/>
    <w:rsid w:val="006562AE"/>
    <w:rsid w:val="006972AF"/>
    <w:rsid w:val="006B5EED"/>
    <w:rsid w:val="0078562E"/>
    <w:rsid w:val="007F2F74"/>
    <w:rsid w:val="00807777"/>
    <w:rsid w:val="00852592"/>
    <w:rsid w:val="008568BF"/>
    <w:rsid w:val="00872BB7"/>
    <w:rsid w:val="0088032A"/>
    <w:rsid w:val="00942C23"/>
    <w:rsid w:val="00970D4C"/>
    <w:rsid w:val="009C0ED6"/>
    <w:rsid w:val="009C3EF7"/>
    <w:rsid w:val="009C7CE4"/>
    <w:rsid w:val="00A903DA"/>
    <w:rsid w:val="00AB62A0"/>
    <w:rsid w:val="00AD4F93"/>
    <w:rsid w:val="00B60546"/>
    <w:rsid w:val="00BA6E44"/>
    <w:rsid w:val="00BE426F"/>
    <w:rsid w:val="00C12FEE"/>
    <w:rsid w:val="00C35C18"/>
    <w:rsid w:val="00C62B66"/>
    <w:rsid w:val="00C877BF"/>
    <w:rsid w:val="00CF3303"/>
    <w:rsid w:val="00D8337F"/>
    <w:rsid w:val="00DD3905"/>
    <w:rsid w:val="00ED2A28"/>
    <w:rsid w:val="00EE23FE"/>
    <w:rsid w:val="00EE6969"/>
    <w:rsid w:val="00F15283"/>
    <w:rsid w:val="00F20A8D"/>
    <w:rsid w:val="00FA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69CF"/>
  <w15:chartTrackingRefBased/>
  <w15:docId w15:val="{CBAE2865-E7E6-44ED-8C1F-80EA771C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64C8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94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4DB0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3A0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7F2F7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F2F7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F2F7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F2F7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F2F74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07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vremuh@firat.edu.tr" TargetMode="External"/><Relationship Id="rId13" Type="http://schemas.openxmlformats.org/officeDocument/2006/relationships/hyperlink" Target="mailto:makinemuh@firat.edu.t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biyomuh@firat.edu.tr" TargetMode="External"/><Relationship Id="rId12" Type="http://schemas.openxmlformats.org/officeDocument/2006/relationships/hyperlink" Target="mailto:kimyamuh@firat.edu.t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yazilimmuh@firat.edu.t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bilgisayarmuh@firat.edu.tr" TargetMode="External"/><Relationship Id="rId11" Type="http://schemas.openxmlformats.org/officeDocument/2006/relationships/hyperlink" Target="mailto:jeolojimuh@firat.edu.t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etmalzmuh@firat.edu.tr" TargetMode="External"/><Relationship Id="rId10" Type="http://schemas.openxmlformats.org/officeDocument/2006/relationships/hyperlink" Target="mailto:insaatmuh@firat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emuh@firat.edu.tr" TargetMode="External"/><Relationship Id="rId14" Type="http://schemas.openxmlformats.org/officeDocument/2006/relationships/hyperlink" Target="mailto:mekatronikmuh@firat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255A0-BCDA-4B7F-BE8B-1B1309B2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</dc:creator>
  <cp:keywords/>
  <dc:description/>
  <cp:lastModifiedBy>Kadir GÜL</cp:lastModifiedBy>
  <cp:revision>2</cp:revision>
  <cp:lastPrinted>2020-05-28T10:16:00Z</cp:lastPrinted>
  <dcterms:created xsi:type="dcterms:W3CDTF">2020-07-21T12:39:00Z</dcterms:created>
  <dcterms:modified xsi:type="dcterms:W3CDTF">2020-07-21T12:39:00Z</dcterms:modified>
</cp:coreProperties>
</file>